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39" w:rsidRPr="00865239" w:rsidRDefault="00865239">
      <w:pPr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865239">
        <w:rPr>
          <w:rFonts w:ascii="Times New Roman" w:hAnsi="Times New Roman" w:cs="Times New Roman"/>
          <w:color w:val="1F497D" w:themeColor="text2"/>
          <w:sz w:val="36"/>
          <w:szCs w:val="36"/>
        </w:rPr>
        <w:t>Цены на стандартный монтаж кондиционеров</w:t>
      </w:r>
    </w:p>
    <w:tbl>
      <w:tblPr>
        <w:tblStyle w:val="a4"/>
        <w:tblpPr w:leftFromText="180" w:rightFromText="180" w:horzAnchor="margin" w:tblpY="1155"/>
        <w:tblW w:w="7590" w:type="dxa"/>
        <w:tblLook w:val="04A0"/>
      </w:tblPr>
      <w:tblGrid>
        <w:gridCol w:w="3795"/>
        <w:gridCol w:w="3795"/>
      </w:tblGrid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Стандартный монтаж кондиционера модель 07-09: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8000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Стандартный монтаж кондиционера модель 12-15: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9500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Стандартный монтаж кондиционера модель 18-24: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13500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Стандартный монтаж кондиционера модель 30: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18000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Стандартный монтаж кондиционера модель 36: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13000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Стандартный монтаж 2-й мультисплит-системы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14500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Стандартный монтаж 3-й мультисплит-системы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18000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Стандартный монтаж 4-й мультисплит-системы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21000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Стандартный монтаж кассетной (потолочной) сплит-системы 12: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11500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Стандартный монтаж кассетной (потолочной) сплит-системы 18-24: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12000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Стандартный монтаж кассетной (потолочной) сплит-системы 36-60: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14500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Стандартный монтаж канальной сплит-системы 18-24: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13500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Стандартный монтаж канальной сплит-системы 36-60: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15000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Установка колонного кондиционера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16500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Установка колонного кондиционера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22000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Установка мобильного кондиционера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4000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Всесезонный блок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9250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Установка дренажной помпы (со стоимостью помпы) для сплит-системы до 7,5 кВт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7000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Установка козырька для кондиционера до 2,5 кВт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1800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Установка козырька для кондиционера до 4,5 кВт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2400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Установка козырька для кондиционера до 7,5 кВт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3000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Установка защиты наружного блока для кондиционера до 3,5 кВт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3000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lastRenderedPageBreak/>
              <w:t>Установка защиты наружного блока для кондиционера от 3,5 до 7,5 кВт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5700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Дополнительная трасса без короба \ в коробе п.м. (до 36)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700\1001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Дополнительная трасса без короба \ в коробе п.м. (до 36 и выше)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1000\1501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Пробивка дополнительного отверстия шт. (бетон d от 10мм до 60мм)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900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Пробивка дополнительного отверстия шт. (кирпич, гипсокартон d от 10мм до 60мм)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450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Штроба в кирпиче/монолит, метр.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700/1300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Штроба под электрокабель (кирпич/монолит), метр.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500/701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Штроба монолит (высокоармированный), метр.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1200-1401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Дополнительный электрокабель (в коробе/без) п.м. сечением до 3х1,5 мм.кв.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140/71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Дополнительный электрокабель (в коробе/без) п.м. сечением до 5х2,5 мм.кв.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200/151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Демонтаж / монтаж внутреннего блока(05-24)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2000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Демонтаж / монтаж наружного блока(05-24)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3500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Демонтаж / монтаж наружного блока(от 30 и выше)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4500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Демонтаж трассы (без короба/в коробе), п.м.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120/161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Демонтаж/монтаж кронштейна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651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Монтаж дополнительного дренажа ( в коробе/без короба) п.м.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200/91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Монтаж электрической завесы Серия 200: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4200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Монтаж электрической завесы Серия 300: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6000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Монтаж электрической завесы Серия 400: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8000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Подъем оборудования без лифта (выше 2-го этажа, за каждый этаж), комплект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150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Доставка, сборка туры (1 день)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1500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Разборка, сборка подвесного потолка (м*2) (армстронг)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300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Повторный вызов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450 руб.</w:t>
            </w:r>
          </w:p>
        </w:tc>
      </w:tr>
      <w:tr w:rsidR="00865239" w:rsidRPr="00865239" w:rsidTr="00865239">
        <w:trPr>
          <w:trHeight w:val="621"/>
        </w:trPr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lastRenderedPageBreak/>
              <w:t>Осмотр + разметка :</w:t>
            </w:r>
          </w:p>
        </w:tc>
        <w:tc>
          <w:tcPr>
            <w:tcW w:w="3795" w:type="dxa"/>
            <w:vAlign w:val="center"/>
            <w:hideMark/>
          </w:tcPr>
          <w:p w:rsidR="00865239" w:rsidRPr="00865239" w:rsidRDefault="00865239" w:rsidP="0086523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652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500 руб.</w:t>
            </w:r>
          </w:p>
        </w:tc>
      </w:tr>
    </w:tbl>
    <w:p w:rsidR="00FE7C58" w:rsidRDefault="00FE7C58"/>
    <w:sectPr w:rsidR="00FE7C58" w:rsidSect="00FE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5239"/>
    <w:rsid w:val="00865239"/>
    <w:rsid w:val="00FE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5239"/>
    <w:rPr>
      <w:b/>
      <w:bCs/>
    </w:rPr>
  </w:style>
  <w:style w:type="table" w:styleId="a4">
    <w:name w:val="Table Grid"/>
    <w:basedOn w:val="a1"/>
    <w:uiPriority w:val="59"/>
    <w:rsid w:val="0086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2011-06-22T14:48:00Z</dcterms:created>
  <dcterms:modified xsi:type="dcterms:W3CDTF">2011-06-22T14:58:00Z</dcterms:modified>
</cp:coreProperties>
</file>